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BD0A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14:paraId="7C96228A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14:paraId="26B7F65B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14:paraId="7A72BC06" w14:textId="77777777"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14:paraId="1EA43083" w14:textId="77777777"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14:paraId="6C3FB7CE" w14:textId="77777777" w:rsidTr="00E3281E">
        <w:tc>
          <w:tcPr>
            <w:tcW w:w="3190" w:type="dxa"/>
          </w:tcPr>
          <w:p w14:paraId="1BE5CEA9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14:paraId="5A35DE4B" w14:textId="77777777"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14:paraId="5F9DC63A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14:paraId="42CA76E3" w14:textId="77777777" w:rsidR="00E3281E" w:rsidRPr="00F45396" w:rsidRDefault="00E3281E" w:rsidP="00EB36AC">
            <w:pPr>
              <w:jc w:val="center"/>
            </w:pPr>
          </w:p>
        </w:tc>
      </w:tr>
      <w:tr w:rsidR="00E3281E" w:rsidRPr="00F45396" w14:paraId="74BAC604" w14:textId="77777777" w:rsidTr="00E3281E">
        <w:tc>
          <w:tcPr>
            <w:tcW w:w="3190" w:type="dxa"/>
          </w:tcPr>
          <w:p w14:paraId="637B55C4" w14:textId="77777777" w:rsidR="00E3281E" w:rsidRPr="00F45396" w:rsidRDefault="009D3ADF" w:rsidP="00C47B97">
            <w:r>
              <w:t>29</w:t>
            </w:r>
            <w:r w:rsidR="00E3281E">
              <w:t xml:space="preserve"> </w:t>
            </w:r>
            <w:r w:rsidR="00C47B97">
              <w:t>сентября</w:t>
            </w:r>
            <w:r w:rsidR="00E3281E">
              <w:t xml:space="preserve"> 202</w:t>
            </w:r>
            <w:r w:rsidR="00FD18BA"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14:paraId="0D962AD4" w14:textId="77777777"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14:paraId="54F5CCB3" w14:textId="77777777" w:rsidR="00E3281E" w:rsidRPr="00F45396" w:rsidRDefault="00E3281E" w:rsidP="009D3ADF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9D3ADF">
              <w:t>9</w:t>
            </w:r>
          </w:p>
        </w:tc>
      </w:tr>
    </w:tbl>
    <w:p w14:paraId="3C4B833C" w14:textId="77777777"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F67156" w14:textId="77777777"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6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 комитете по образованию администрации муниципального образования город 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14:paraId="0466B03C" w14:textId="77777777"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83A5EA" w14:textId="77777777"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14:paraId="3F810415" w14:textId="77777777" w:rsidR="00EB36AC" w:rsidRPr="00240D9E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4E7445" w:rsidRPr="00240D9E">
        <w:rPr>
          <w:rFonts w:ascii="Times New Roman" w:hAnsi="Times New Roman" w:cs="Times New Roman"/>
          <w:b/>
          <w:sz w:val="24"/>
          <w:szCs w:val="24"/>
        </w:rPr>
        <w:t>6</w:t>
      </w:r>
      <w:r w:rsidR="008C0927" w:rsidRPr="00240D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E7445" w:rsidRPr="00240D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36D01" w:rsidRPr="00240D9E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7F4FB1" w:rsidRPr="00240D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36D01" w:rsidRPr="00240D9E">
        <w:rPr>
          <w:rFonts w:ascii="Times New Roman" w:hAnsi="Times New Roman" w:cs="Times New Roman"/>
          <w:b/>
          <w:bCs/>
          <w:sz w:val="24"/>
          <w:szCs w:val="24"/>
        </w:rPr>
        <w:t>041</w:t>
      </w:r>
      <w:r w:rsidR="007F4FB1" w:rsidRPr="00240D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36D01" w:rsidRPr="00240D9E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726D41" w:rsidRPr="00240D9E">
        <w:rPr>
          <w:rFonts w:ascii="Times New Roman" w:hAnsi="Times New Roman" w:cs="Times New Roman"/>
          <w:sz w:val="24"/>
          <w:szCs w:val="24"/>
        </w:rPr>
        <w:t xml:space="preserve"> (</w:t>
      </w:r>
      <w:r w:rsidR="003F18CC" w:rsidRPr="00240D9E">
        <w:rPr>
          <w:rFonts w:ascii="Times New Roman" w:hAnsi="Times New Roman" w:cs="Times New Roman"/>
          <w:sz w:val="24"/>
          <w:szCs w:val="24"/>
        </w:rPr>
        <w:t>шесть</w:t>
      </w:r>
      <w:r w:rsidR="00726D41" w:rsidRPr="00240D9E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 w:rsidRPr="00240D9E">
        <w:rPr>
          <w:rFonts w:ascii="Times New Roman" w:hAnsi="Times New Roman" w:cs="Times New Roman"/>
          <w:sz w:val="24"/>
          <w:szCs w:val="24"/>
        </w:rPr>
        <w:t>ов</w:t>
      </w:r>
      <w:r w:rsidR="00071F33" w:rsidRPr="00240D9E">
        <w:rPr>
          <w:rFonts w:ascii="Times New Roman" w:hAnsi="Times New Roman" w:cs="Times New Roman"/>
          <w:sz w:val="24"/>
          <w:szCs w:val="24"/>
        </w:rPr>
        <w:t xml:space="preserve"> пятьсот </w:t>
      </w:r>
      <w:r w:rsidR="00036D01" w:rsidRPr="00240D9E">
        <w:rPr>
          <w:rFonts w:ascii="Times New Roman" w:hAnsi="Times New Roman" w:cs="Times New Roman"/>
          <w:sz w:val="24"/>
          <w:szCs w:val="24"/>
        </w:rPr>
        <w:t>семьдесят</w:t>
      </w:r>
      <w:r w:rsidR="00AE3668" w:rsidRPr="00240D9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D3C62" w:rsidRPr="00240D9E">
        <w:rPr>
          <w:rFonts w:ascii="Times New Roman" w:hAnsi="Times New Roman" w:cs="Times New Roman"/>
          <w:sz w:val="24"/>
          <w:szCs w:val="24"/>
        </w:rPr>
        <w:t>сорок</w:t>
      </w:r>
      <w:r w:rsidR="002121A2" w:rsidRPr="00240D9E">
        <w:rPr>
          <w:rFonts w:ascii="Times New Roman" w:hAnsi="Times New Roman" w:cs="Times New Roman"/>
          <w:sz w:val="24"/>
          <w:szCs w:val="24"/>
        </w:rPr>
        <w:t xml:space="preserve"> один</w:t>
      </w:r>
      <w:r w:rsidR="00726D41" w:rsidRPr="00240D9E">
        <w:rPr>
          <w:rFonts w:ascii="Times New Roman" w:hAnsi="Times New Roman" w:cs="Times New Roman"/>
          <w:sz w:val="24"/>
          <w:szCs w:val="24"/>
        </w:rPr>
        <w:t>) рубл</w:t>
      </w:r>
      <w:r w:rsidR="002121A2" w:rsidRPr="00240D9E">
        <w:rPr>
          <w:rFonts w:ascii="Times New Roman" w:hAnsi="Times New Roman" w:cs="Times New Roman"/>
          <w:sz w:val="24"/>
          <w:szCs w:val="24"/>
        </w:rPr>
        <w:t>ь</w:t>
      </w:r>
      <w:r w:rsidR="00726D41" w:rsidRPr="00240D9E">
        <w:rPr>
          <w:rFonts w:ascii="Times New Roman" w:hAnsi="Times New Roman" w:cs="Times New Roman"/>
          <w:sz w:val="24"/>
          <w:szCs w:val="24"/>
        </w:rPr>
        <w:t xml:space="preserve"> </w:t>
      </w:r>
      <w:r w:rsidR="001D3C62" w:rsidRPr="00240D9E">
        <w:rPr>
          <w:rFonts w:ascii="Times New Roman" w:hAnsi="Times New Roman" w:cs="Times New Roman"/>
          <w:sz w:val="24"/>
          <w:szCs w:val="24"/>
        </w:rPr>
        <w:t>79</w:t>
      </w:r>
      <w:r w:rsidR="00726D41" w:rsidRPr="00240D9E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40D9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386800E" w14:textId="77777777" w:rsidR="00726D41" w:rsidRPr="00240D9E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240D9E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240D9E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240D9E">
        <w:rPr>
          <w:rFonts w:ascii="Times New Roman" w:hAnsi="Times New Roman" w:cs="Times New Roman"/>
          <w:b/>
          <w:sz w:val="24"/>
          <w:szCs w:val="24"/>
        </w:rPr>
        <w:t xml:space="preserve">601 40 </w:t>
      </w:r>
      <w:r w:rsidR="00726D41" w:rsidRPr="00240D9E">
        <w:rPr>
          <w:rFonts w:ascii="Times New Roman" w:hAnsi="Times New Roman" w:cs="Times New Roman"/>
          <w:b/>
          <w:sz w:val="24"/>
          <w:szCs w:val="24"/>
        </w:rPr>
        <w:t>20</w:t>
      </w:r>
      <w:r w:rsidR="003F18CC" w:rsidRPr="00240D9E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240D9E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69EB7E89" w14:textId="77777777" w:rsidR="003F18CC" w:rsidRPr="00240D9E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24BBA" w14:textId="77777777" w:rsidR="003F18CC" w:rsidRPr="00240D9E" w:rsidRDefault="00726D41" w:rsidP="003F18CC">
      <w:r w:rsidRPr="00240D9E">
        <w:t xml:space="preserve"> </w:t>
      </w:r>
      <w:r w:rsidR="003F18CC" w:rsidRPr="00240D9E">
        <w:t xml:space="preserve">в </w:t>
      </w:r>
      <w:proofErr w:type="gramStart"/>
      <w:r w:rsidR="003F18CC" w:rsidRPr="00240D9E">
        <w:t>2023  году</w:t>
      </w:r>
      <w:proofErr w:type="gramEnd"/>
      <w:r w:rsidR="003F18CC" w:rsidRPr="00240D9E">
        <w:t xml:space="preserve"> </w:t>
      </w:r>
      <w:r w:rsidR="003F18CC" w:rsidRPr="00240D9E">
        <w:rPr>
          <w:b/>
        </w:rPr>
        <w:t>1 </w:t>
      </w:r>
      <w:r w:rsidR="004107E4" w:rsidRPr="00240D9E">
        <w:rPr>
          <w:b/>
        </w:rPr>
        <w:t>1</w:t>
      </w:r>
      <w:r w:rsidR="003F18CC" w:rsidRPr="00240D9E">
        <w:rPr>
          <w:b/>
        </w:rPr>
        <w:t xml:space="preserve">60 000,00  </w:t>
      </w:r>
      <w:r w:rsidR="003F18CC" w:rsidRPr="00240D9E">
        <w:t xml:space="preserve">(один миллион </w:t>
      </w:r>
      <w:r w:rsidR="004107E4" w:rsidRPr="00240D9E">
        <w:t xml:space="preserve"> сто </w:t>
      </w:r>
      <w:r w:rsidR="003F18CC" w:rsidRPr="00240D9E">
        <w:t xml:space="preserve">шестьдесят  тысяч ) рублей – по коду БК 856 0702  0140282530 612; </w:t>
      </w:r>
    </w:p>
    <w:p w14:paraId="77FFDF01" w14:textId="77777777" w:rsidR="003F18CC" w:rsidRPr="00240D9E" w:rsidRDefault="003F18CC" w:rsidP="003F18CC"/>
    <w:p w14:paraId="2E1B31A9" w14:textId="77777777" w:rsidR="003F18CC" w:rsidRPr="00240D9E" w:rsidRDefault="003F18CC" w:rsidP="003F18CC">
      <w:r w:rsidRPr="00240D9E">
        <w:t xml:space="preserve">в </w:t>
      </w:r>
      <w:proofErr w:type="gramStart"/>
      <w:r w:rsidRPr="00240D9E">
        <w:t>2024  году</w:t>
      </w:r>
      <w:proofErr w:type="gramEnd"/>
      <w:r w:rsidRPr="00240D9E">
        <w:t xml:space="preserve"> </w:t>
      </w:r>
      <w:r w:rsidRPr="00240D9E">
        <w:rPr>
          <w:b/>
        </w:rPr>
        <w:t xml:space="preserve">1 060 000,00  </w:t>
      </w:r>
      <w:r w:rsidRPr="00240D9E">
        <w:t xml:space="preserve">(один миллион шестьдесят  тысяч ) рублей – по коду БК 856 0702  0140282530 612; </w:t>
      </w:r>
    </w:p>
    <w:p w14:paraId="644CE374" w14:textId="77777777" w:rsidR="003F18CC" w:rsidRPr="00240D9E" w:rsidRDefault="003F18CC" w:rsidP="003F18CC"/>
    <w:p w14:paraId="74BEC8C8" w14:textId="77777777" w:rsidR="003F18CC" w:rsidRPr="00240D9E" w:rsidRDefault="003F18CC" w:rsidP="003F18CC">
      <w:r w:rsidRPr="00240D9E">
        <w:t xml:space="preserve">в </w:t>
      </w:r>
      <w:proofErr w:type="gramStart"/>
      <w:r w:rsidRPr="00240D9E">
        <w:t>2025  году</w:t>
      </w:r>
      <w:proofErr w:type="gramEnd"/>
      <w:r w:rsidRPr="00240D9E">
        <w:t xml:space="preserve"> </w:t>
      </w:r>
      <w:r w:rsidRPr="00240D9E">
        <w:rPr>
          <w:b/>
        </w:rPr>
        <w:t xml:space="preserve">1 060 000,00  </w:t>
      </w:r>
      <w:r w:rsidRPr="00240D9E">
        <w:t>(один миллион шестьдесят  тысяч ) рублей – по коду БК 856 0702  0140282530 612;</w:t>
      </w:r>
    </w:p>
    <w:p w14:paraId="56299338" w14:textId="77777777" w:rsidR="003F18CC" w:rsidRPr="00240D9E" w:rsidRDefault="003F18CC" w:rsidP="003F18CC">
      <w:pPr>
        <w:jc w:val="both"/>
      </w:pPr>
    </w:p>
    <w:p w14:paraId="1401C135" w14:textId="77777777" w:rsidR="003F18CC" w:rsidRPr="00240D9E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9E">
        <w:rPr>
          <w:rFonts w:ascii="Times New Roman" w:hAnsi="Times New Roman" w:cs="Times New Roman"/>
          <w:sz w:val="24"/>
          <w:szCs w:val="24"/>
        </w:rPr>
        <w:t xml:space="preserve">по аналитическому коду Субсидии </w:t>
      </w:r>
      <w:r w:rsidRPr="00240D9E">
        <w:rPr>
          <w:rFonts w:ascii="Times New Roman" w:hAnsi="Times New Roman" w:cs="Times New Roman"/>
          <w:b/>
          <w:sz w:val="24"/>
          <w:szCs w:val="24"/>
        </w:rPr>
        <w:t>611 40 2006</w:t>
      </w:r>
      <w:r w:rsidRPr="00240D9E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225DDD61" w14:textId="77777777" w:rsidR="003F18CC" w:rsidRPr="00240D9E" w:rsidRDefault="003F18CC" w:rsidP="003F18CC">
      <w:pPr>
        <w:jc w:val="both"/>
      </w:pPr>
      <w:r w:rsidRPr="00240D9E">
        <w:t xml:space="preserve">                                                       </w:t>
      </w:r>
    </w:p>
    <w:p w14:paraId="0602A4E3" w14:textId="77777777" w:rsidR="003F18CC" w:rsidRPr="00240D9E" w:rsidRDefault="003F18CC" w:rsidP="003F18CC">
      <w:r w:rsidRPr="00240D9E">
        <w:t xml:space="preserve">в 2024 году </w:t>
      </w:r>
      <w:r w:rsidRPr="00240D9E">
        <w:rPr>
          <w:b/>
        </w:rPr>
        <w:t>40 000,00</w:t>
      </w:r>
      <w:r w:rsidRPr="00240D9E">
        <w:t xml:space="preserve"> (сорок </w:t>
      </w:r>
      <w:proofErr w:type="gramStart"/>
      <w:r w:rsidRPr="00240D9E">
        <w:t>тысяч )</w:t>
      </w:r>
      <w:proofErr w:type="gramEnd"/>
      <w:r w:rsidRPr="00240D9E">
        <w:t xml:space="preserve"> рублей – по коду 856 0702  1140221500 612;</w:t>
      </w:r>
    </w:p>
    <w:p w14:paraId="2E7C595B" w14:textId="77777777" w:rsidR="003F18CC" w:rsidRPr="00240D9E" w:rsidRDefault="003F18CC" w:rsidP="003F18CC"/>
    <w:p w14:paraId="737CB712" w14:textId="77777777" w:rsidR="003F18CC" w:rsidRPr="00240D9E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9E">
        <w:rPr>
          <w:rFonts w:ascii="Times New Roman" w:hAnsi="Times New Roman" w:cs="Times New Roman"/>
          <w:sz w:val="24"/>
          <w:szCs w:val="24"/>
        </w:rPr>
        <w:t xml:space="preserve">по аналитическому коду Субсидии </w:t>
      </w:r>
      <w:r w:rsidRPr="00240D9E">
        <w:rPr>
          <w:rFonts w:ascii="Times New Roman" w:hAnsi="Times New Roman" w:cs="Times New Roman"/>
          <w:b/>
          <w:sz w:val="24"/>
          <w:szCs w:val="24"/>
        </w:rPr>
        <w:t>618 40 2001</w:t>
      </w:r>
      <w:r w:rsidRPr="00240D9E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12882487" w14:textId="77777777" w:rsidR="003F18CC" w:rsidRPr="00240D9E" w:rsidRDefault="003F18CC" w:rsidP="003F18CC"/>
    <w:p w14:paraId="0BEE139B" w14:textId="77777777" w:rsidR="003F18CC" w:rsidRPr="00240D9E" w:rsidRDefault="003F18CC" w:rsidP="003F18CC">
      <w:r w:rsidRPr="00240D9E">
        <w:lastRenderedPageBreak/>
        <w:t xml:space="preserve">в 2024  году </w:t>
      </w:r>
      <w:r w:rsidRPr="00240D9E">
        <w:rPr>
          <w:b/>
        </w:rPr>
        <w:t xml:space="preserve">100 000,00  </w:t>
      </w:r>
      <w:r w:rsidRPr="00240D9E">
        <w:t>(сто тысяч) рублей – по коду БК 856 07 02  1840321780 612;</w:t>
      </w:r>
    </w:p>
    <w:p w14:paraId="4772DC80" w14:textId="77777777" w:rsidR="003F18CC" w:rsidRPr="00240D9E" w:rsidRDefault="003F18CC" w:rsidP="003F18CC"/>
    <w:p w14:paraId="1C820760" w14:textId="77777777" w:rsidR="003F18CC" w:rsidRPr="00240D9E" w:rsidRDefault="003F18CC" w:rsidP="003F18CC">
      <w:r w:rsidRPr="00240D9E">
        <w:t xml:space="preserve">в </w:t>
      </w:r>
      <w:proofErr w:type="gramStart"/>
      <w:r w:rsidRPr="00240D9E">
        <w:t>2025  году</w:t>
      </w:r>
      <w:proofErr w:type="gramEnd"/>
      <w:r w:rsidRPr="00240D9E">
        <w:t xml:space="preserve"> </w:t>
      </w:r>
      <w:r w:rsidRPr="00240D9E">
        <w:rPr>
          <w:b/>
        </w:rPr>
        <w:t xml:space="preserve">2 000 000,00  </w:t>
      </w:r>
      <w:r w:rsidRPr="00240D9E">
        <w:t>(два миллиона ) рублей – по коду БК 856 07 02  1840321780 612;</w:t>
      </w:r>
    </w:p>
    <w:p w14:paraId="43619E6E" w14:textId="77777777" w:rsidR="00545A0C" w:rsidRPr="00240D9E" w:rsidRDefault="00545A0C" w:rsidP="003F18CC"/>
    <w:p w14:paraId="1307B06A" w14:textId="77777777" w:rsidR="00545A0C" w:rsidRPr="00240D9E" w:rsidRDefault="00545A0C" w:rsidP="0054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9E">
        <w:rPr>
          <w:rFonts w:ascii="Times New Roman" w:hAnsi="Times New Roman" w:cs="Times New Roman"/>
          <w:sz w:val="24"/>
          <w:szCs w:val="24"/>
        </w:rPr>
        <w:t xml:space="preserve">по аналитическому коду Субсидии </w:t>
      </w:r>
      <w:r w:rsidRPr="00240D9E">
        <w:rPr>
          <w:rFonts w:ascii="Times New Roman" w:hAnsi="Times New Roman" w:cs="Times New Roman"/>
          <w:b/>
          <w:sz w:val="24"/>
          <w:szCs w:val="24"/>
        </w:rPr>
        <w:t>618 40 2001</w:t>
      </w:r>
      <w:r w:rsidRPr="00240D9E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29078CCE" w14:textId="77777777" w:rsidR="00545A0C" w:rsidRPr="00240D9E" w:rsidRDefault="00545A0C" w:rsidP="00545A0C"/>
    <w:p w14:paraId="21B17A74" w14:textId="77777777" w:rsidR="00545A0C" w:rsidRPr="00240D9E" w:rsidRDefault="00545A0C" w:rsidP="00545A0C">
      <w:r w:rsidRPr="00240D9E">
        <w:t xml:space="preserve">в 2023  году </w:t>
      </w:r>
      <w:r w:rsidR="005D4A3D" w:rsidRPr="00240D9E">
        <w:rPr>
          <w:b/>
        </w:rPr>
        <w:t>420</w:t>
      </w:r>
      <w:r w:rsidRPr="00240D9E">
        <w:rPr>
          <w:b/>
        </w:rPr>
        <w:t> </w:t>
      </w:r>
      <w:r w:rsidR="005D4A3D" w:rsidRPr="00240D9E">
        <w:rPr>
          <w:b/>
        </w:rPr>
        <w:t>379</w:t>
      </w:r>
      <w:r w:rsidRPr="00240D9E">
        <w:rPr>
          <w:b/>
        </w:rPr>
        <w:t xml:space="preserve">,00  </w:t>
      </w:r>
      <w:r w:rsidRPr="00240D9E">
        <w:t>(</w:t>
      </w:r>
      <w:r w:rsidR="00E53B16" w:rsidRPr="00240D9E">
        <w:t>четыреста двадцать</w:t>
      </w:r>
      <w:r w:rsidRPr="00240D9E">
        <w:t xml:space="preserve"> тысяч</w:t>
      </w:r>
      <w:r w:rsidR="00A62953" w:rsidRPr="00240D9E">
        <w:t xml:space="preserve"> </w:t>
      </w:r>
      <w:r w:rsidR="00E53B16" w:rsidRPr="00240D9E">
        <w:t>триста семьдесят девять</w:t>
      </w:r>
      <w:r w:rsidRPr="00240D9E">
        <w:t>) рублей – по коду БК 856 07 02  1840221780 612;</w:t>
      </w:r>
    </w:p>
    <w:p w14:paraId="30B36FC9" w14:textId="77777777" w:rsidR="00545A0C" w:rsidRPr="00240D9E" w:rsidRDefault="00545A0C" w:rsidP="003F18CC"/>
    <w:p w14:paraId="6ED43BF9" w14:textId="77777777" w:rsidR="003F18CC" w:rsidRPr="00240D9E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9E">
        <w:rPr>
          <w:rFonts w:ascii="Times New Roman" w:hAnsi="Times New Roman" w:cs="Times New Roman"/>
          <w:sz w:val="24"/>
          <w:szCs w:val="24"/>
        </w:rPr>
        <w:t xml:space="preserve">по аналитическому коду Субсидии </w:t>
      </w:r>
      <w:r w:rsidRPr="00240D9E">
        <w:rPr>
          <w:rFonts w:ascii="Times New Roman" w:hAnsi="Times New Roman" w:cs="Times New Roman"/>
          <w:b/>
          <w:sz w:val="24"/>
          <w:szCs w:val="24"/>
        </w:rPr>
        <w:t>601 10 0019</w:t>
      </w:r>
      <w:r w:rsidRPr="00240D9E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14:paraId="5F0DA402" w14:textId="77777777" w:rsidR="003F18CC" w:rsidRPr="00240D9E" w:rsidRDefault="003F18CC" w:rsidP="003F18CC"/>
    <w:p w14:paraId="2959D7F0" w14:textId="77777777" w:rsidR="003F18CC" w:rsidRPr="00240D9E" w:rsidRDefault="003F18CC" w:rsidP="003F18CC">
      <w:r w:rsidRPr="00240D9E">
        <w:t xml:space="preserve">в </w:t>
      </w:r>
      <w:proofErr w:type="gramStart"/>
      <w:r w:rsidRPr="00240D9E">
        <w:t>2023  году</w:t>
      </w:r>
      <w:proofErr w:type="gramEnd"/>
      <w:r w:rsidRPr="00240D9E">
        <w:t xml:space="preserve"> </w:t>
      </w:r>
      <w:r w:rsidR="00BD0938" w:rsidRPr="00240D9E">
        <w:rPr>
          <w:b/>
        </w:rPr>
        <w:t>6</w:t>
      </w:r>
      <w:r w:rsidR="00375D14" w:rsidRPr="00240D9E">
        <w:rPr>
          <w:b/>
        </w:rPr>
        <w:t>9</w:t>
      </w:r>
      <w:r w:rsidRPr="00240D9E">
        <w:rPr>
          <w:b/>
        </w:rPr>
        <w:t> </w:t>
      </w:r>
      <w:r w:rsidR="00375D14" w:rsidRPr="00240D9E">
        <w:rPr>
          <w:b/>
        </w:rPr>
        <w:t>803</w:t>
      </w:r>
      <w:r w:rsidRPr="00240D9E">
        <w:rPr>
          <w:b/>
        </w:rPr>
        <w:t>,</w:t>
      </w:r>
      <w:r w:rsidR="00375D14" w:rsidRPr="00240D9E">
        <w:rPr>
          <w:b/>
        </w:rPr>
        <w:t>27</w:t>
      </w:r>
      <w:r w:rsidRPr="00240D9E">
        <w:rPr>
          <w:b/>
        </w:rPr>
        <w:t xml:space="preserve">  </w:t>
      </w:r>
      <w:r w:rsidRPr="00240D9E">
        <w:t>(</w:t>
      </w:r>
      <w:r w:rsidR="00BD0938" w:rsidRPr="00240D9E">
        <w:t xml:space="preserve">шестьдесят </w:t>
      </w:r>
      <w:r w:rsidR="00375D14" w:rsidRPr="00240D9E">
        <w:t>девять</w:t>
      </w:r>
      <w:r w:rsidRPr="00240D9E">
        <w:t xml:space="preserve"> тысяч </w:t>
      </w:r>
      <w:r w:rsidR="00375D14" w:rsidRPr="00240D9E">
        <w:t>восемьсот</w:t>
      </w:r>
      <w:r w:rsidR="00BD0938" w:rsidRPr="00240D9E">
        <w:t xml:space="preserve"> три</w:t>
      </w:r>
      <w:r w:rsidRPr="00240D9E">
        <w:t xml:space="preserve"> ) рублей  </w:t>
      </w:r>
      <w:r w:rsidR="00375D14" w:rsidRPr="00240D9E">
        <w:t>27</w:t>
      </w:r>
      <w:r w:rsidRPr="00240D9E">
        <w:t xml:space="preserve"> копеек– </w:t>
      </w:r>
      <w:r w:rsidR="00A62953" w:rsidRPr="00240D9E">
        <w:t xml:space="preserve"> </w:t>
      </w:r>
      <w:r w:rsidRPr="00240D9E">
        <w:t>по коду БК 856 07 02  011</w:t>
      </w:r>
      <w:r w:rsidRPr="00240D9E">
        <w:rPr>
          <w:lang w:val="en-US"/>
        </w:rPr>
        <w:t>EB</w:t>
      </w:r>
      <w:r w:rsidRPr="00240D9E">
        <w:t>51790 612;</w:t>
      </w:r>
    </w:p>
    <w:p w14:paraId="76BDEBA6" w14:textId="77777777" w:rsidR="003F18CC" w:rsidRPr="00240D9E" w:rsidRDefault="003F18CC" w:rsidP="003F18CC"/>
    <w:p w14:paraId="6F063ADC" w14:textId="77777777" w:rsidR="003F18CC" w:rsidRPr="00240D9E" w:rsidRDefault="003F18CC" w:rsidP="003F18CC">
      <w:r w:rsidRPr="00240D9E">
        <w:t xml:space="preserve">в </w:t>
      </w:r>
      <w:proofErr w:type="gramStart"/>
      <w:r w:rsidRPr="00240D9E">
        <w:t>2024  году</w:t>
      </w:r>
      <w:proofErr w:type="gramEnd"/>
      <w:r w:rsidRPr="00240D9E">
        <w:t xml:space="preserve"> </w:t>
      </w:r>
      <w:r w:rsidRPr="00240D9E">
        <w:rPr>
          <w:b/>
        </w:rPr>
        <w:t xml:space="preserve">294 902,44  </w:t>
      </w:r>
      <w:r w:rsidRPr="00240D9E">
        <w:t>(двести девяносто четыре тысячи девятьсот два ) рублей  44 копеек– по коду БК 856 07 02  011</w:t>
      </w:r>
      <w:r w:rsidRPr="00240D9E">
        <w:rPr>
          <w:lang w:val="en-US"/>
        </w:rPr>
        <w:t>EB</w:t>
      </w:r>
      <w:r w:rsidRPr="00240D9E">
        <w:t>51790 612;</w:t>
      </w:r>
    </w:p>
    <w:p w14:paraId="5D0CF7FD" w14:textId="77777777" w:rsidR="003F18CC" w:rsidRPr="00240D9E" w:rsidRDefault="003F18CC" w:rsidP="003F18CC"/>
    <w:p w14:paraId="55929EAB" w14:textId="77777777" w:rsidR="003F18CC" w:rsidRPr="00240D9E" w:rsidRDefault="003F18CC" w:rsidP="003F18CC">
      <w:r w:rsidRPr="00240D9E">
        <w:t xml:space="preserve">в </w:t>
      </w:r>
      <w:proofErr w:type="gramStart"/>
      <w:r w:rsidRPr="00240D9E">
        <w:t>2025  году</w:t>
      </w:r>
      <w:proofErr w:type="gramEnd"/>
      <w:r w:rsidRPr="00240D9E">
        <w:t xml:space="preserve"> </w:t>
      </w:r>
      <w:r w:rsidRPr="00240D9E">
        <w:rPr>
          <w:b/>
        </w:rPr>
        <w:t xml:space="preserve">294 902,44  </w:t>
      </w:r>
      <w:r w:rsidRPr="00240D9E">
        <w:t>(двести девяносто четыре тысячи девятьсот два ) рублей  44 копеек– по коду БК 856 07 02  011</w:t>
      </w:r>
      <w:r w:rsidRPr="00240D9E">
        <w:rPr>
          <w:lang w:val="en-US"/>
        </w:rPr>
        <w:t>EB</w:t>
      </w:r>
      <w:r w:rsidRPr="00240D9E">
        <w:t>51790 612.</w:t>
      </w:r>
    </w:p>
    <w:p w14:paraId="74DDE653" w14:textId="77777777" w:rsidR="00084CFA" w:rsidRPr="00240D9E" w:rsidRDefault="00084CFA" w:rsidP="003F18CC"/>
    <w:p w14:paraId="7FDA070B" w14:textId="77777777" w:rsidR="007E21DB" w:rsidRPr="00240D9E" w:rsidRDefault="007E21DB" w:rsidP="00DA76C3">
      <w:pPr>
        <w:ind w:firstLine="708"/>
        <w:rPr>
          <w:bCs/>
        </w:rPr>
      </w:pPr>
      <w:r w:rsidRPr="00240D9E">
        <w:t xml:space="preserve">по аналитическому коду Субсидии </w:t>
      </w:r>
      <w:r w:rsidRPr="00240D9E">
        <w:rPr>
          <w:b/>
          <w:bCs/>
        </w:rPr>
        <w:t xml:space="preserve">606 40 3005, </w:t>
      </w:r>
      <w:r w:rsidRPr="00240D9E">
        <w:rPr>
          <w:bCs/>
        </w:rPr>
        <w:t xml:space="preserve">в следующем размере:   </w:t>
      </w:r>
    </w:p>
    <w:p w14:paraId="6A4D2BCD" w14:textId="77777777" w:rsidR="007E21DB" w:rsidRPr="00240D9E" w:rsidRDefault="007E21DB" w:rsidP="007E21DB">
      <w:pPr>
        <w:ind w:firstLine="708"/>
        <w:jc w:val="center"/>
        <w:rPr>
          <w:bCs/>
        </w:rPr>
      </w:pPr>
    </w:p>
    <w:p w14:paraId="2D964C96" w14:textId="77777777" w:rsidR="007E21DB" w:rsidRPr="00240D9E" w:rsidRDefault="007E21DB" w:rsidP="007E21DB">
      <w:pPr>
        <w:widowControl w:val="0"/>
        <w:autoSpaceDE w:val="0"/>
        <w:autoSpaceDN w:val="0"/>
        <w:jc w:val="both"/>
        <w:rPr>
          <w:bCs/>
        </w:rPr>
      </w:pPr>
      <w:r w:rsidRPr="00240D9E">
        <w:rPr>
          <w:b/>
          <w:bCs/>
        </w:rPr>
        <w:t xml:space="preserve"> в 2023 году </w:t>
      </w:r>
      <w:r w:rsidR="0005776C" w:rsidRPr="00240D9E">
        <w:rPr>
          <w:b/>
          <w:bCs/>
        </w:rPr>
        <w:t>70</w:t>
      </w:r>
      <w:r w:rsidRPr="00240D9E">
        <w:rPr>
          <w:b/>
          <w:bCs/>
        </w:rPr>
        <w:t xml:space="preserve"> </w:t>
      </w:r>
      <w:r w:rsidR="0005776C" w:rsidRPr="00240D9E">
        <w:rPr>
          <w:b/>
          <w:bCs/>
        </w:rPr>
        <w:t>054</w:t>
      </w:r>
      <w:r w:rsidRPr="00240D9E">
        <w:rPr>
          <w:b/>
          <w:bCs/>
        </w:rPr>
        <w:t>,</w:t>
      </w:r>
      <w:r w:rsidR="0005776C" w:rsidRPr="00240D9E">
        <w:rPr>
          <w:b/>
          <w:bCs/>
        </w:rPr>
        <w:t>64</w:t>
      </w:r>
      <w:r w:rsidRPr="00240D9E">
        <w:rPr>
          <w:bCs/>
        </w:rPr>
        <w:t xml:space="preserve"> (</w:t>
      </w:r>
      <w:r w:rsidR="0005776C" w:rsidRPr="00240D9E">
        <w:rPr>
          <w:bCs/>
        </w:rPr>
        <w:t xml:space="preserve">семьдесят </w:t>
      </w:r>
      <w:r w:rsidRPr="00240D9E">
        <w:rPr>
          <w:bCs/>
        </w:rPr>
        <w:t xml:space="preserve"> тысяч </w:t>
      </w:r>
      <w:r w:rsidR="0005776C" w:rsidRPr="00240D9E">
        <w:rPr>
          <w:bCs/>
        </w:rPr>
        <w:t>пятьдесят четыре</w:t>
      </w:r>
      <w:r w:rsidR="00A62953" w:rsidRPr="00240D9E">
        <w:rPr>
          <w:bCs/>
        </w:rPr>
        <w:t>) рубля</w:t>
      </w:r>
      <w:r w:rsidRPr="00240D9E">
        <w:rPr>
          <w:bCs/>
        </w:rPr>
        <w:t xml:space="preserve"> </w:t>
      </w:r>
      <w:r w:rsidR="0005776C" w:rsidRPr="00240D9E">
        <w:rPr>
          <w:bCs/>
        </w:rPr>
        <w:t>64</w:t>
      </w:r>
      <w:r w:rsidRPr="00240D9E">
        <w:rPr>
          <w:bCs/>
        </w:rPr>
        <w:t xml:space="preserve"> копеек – по коду БК 856 0401 0640321250 612.</w:t>
      </w:r>
    </w:p>
    <w:p w14:paraId="7A04ECA8" w14:textId="77777777" w:rsidR="00F24AB9" w:rsidRPr="00240D9E" w:rsidRDefault="00F24AB9" w:rsidP="00F24AB9"/>
    <w:p w14:paraId="29F7E4E4" w14:textId="77777777" w:rsidR="00EB36AC" w:rsidRPr="00240D9E" w:rsidRDefault="0000298C" w:rsidP="00EB36AC">
      <w:pPr>
        <w:widowControl w:val="0"/>
        <w:autoSpaceDE w:val="0"/>
        <w:autoSpaceDN w:val="0"/>
        <w:jc w:val="both"/>
      </w:pPr>
      <w:r w:rsidRPr="00240D9E">
        <w:t xml:space="preserve">     1.2.    Приложение № 1 к Соглашению изложить в новой редакции.</w:t>
      </w:r>
    </w:p>
    <w:p w14:paraId="2614BC0C" w14:textId="77777777" w:rsidR="0000298C" w:rsidRPr="00240D9E" w:rsidRDefault="0000298C" w:rsidP="00EB36AC">
      <w:pPr>
        <w:widowControl w:val="0"/>
        <w:autoSpaceDE w:val="0"/>
        <w:autoSpaceDN w:val="0"/>
        <w:jc w:val="both"/>
      </w:pPr>
      <w:r w:rsidRPr="00240D9E">
        <w:t xml:space="preserve">     1.3.</w:t>
      </w:r>
      <w:r w:rsidRPr="00240D9E">
        <w:tab/>
        <w:t xml:space="preserve">   Приложение № 2 к Соглашению изложить в новой редакции.</w:t>
      </w:r>
    </w:p>
    <w:p w14:paraId="047EDB33" w14:textId="77777777" w:rsidR="003B0FD7" w:rsidRDefault="003B0FD7" w:rsidP="00EB36AC">
      <w:pPr>
        <w:widowControl w:val="0"/>
        <w:autoSpaceDE w:val="0"/>
        <w:autoSpaceDN w:val="0"/>
        <w:jc w:val="both"/>
      </w:pPr>
      <w:r w:rsidRPr="00240D9E">
        <w:t xml:space="preserve">     1.4.</w:t>
      </w:r>
      <w:r w:rsidRPr="00240D9E">
        <w:tab/>
        <w:t xml:space="preserve">   Приложение № 3 к Соглашению изложить в новой</w:t>
      </w:r>
      <w:r w:rsidRPr="002C5B4B">
        <w:t xml:space="preserve"> редакции.</w:t>
      </w:r>
    </w:p>
    <w:p w14:paraId="11ABE7E8" w14:textId="77777777" w:rsidR="0000298C" w:rsidRPr="00EB36AC" w:rsidRDefault="0000298C" w:rsidP="00EB36AC">
      <w:pPr>
        <w:widowControl w:val="0"/>
        <w:autoSpaceDE w:val="0"/>
        <w:autoSpaceDN w:val="0"/>
        <w:jc w:val="both"/>
      </w:pPr>
    </w:p>
    <w:p w14:paraId="0AEC617D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14:paraId="2964A059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1468490E" w14:textId="77777777"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14:paraId="7FC765F0" w14:textId="77777777"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14:paraId="1F9EAFCF" w14:textId="77777777"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14:paraId="25CB6959" w14:textId="77777777"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14:paraId="00E98F32" w14:textId="77777777" w:rsidTr="00F5502A">
        <w:tc>
          <w:tcPr>
            <w:tcW w:w="4678" w:type="dxa"/>
          </w:tcPr>
          <w:p w14:paraId="07954A4F" w14:textId="77777777"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14:paraId="05507D6A" w14:textId="77777777"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14:paraId="7BE7EE45" w14:textId="77777777"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0BACD810" w14:textId="77777777"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14:paraId="0202FFAC" w14:textId="77777777" w:rsidTr="00F5502A">
        <w:tc>
          <w:tcPr>
            <w:tcW w:w="4678" w:type="dxa"/>
          </w:tcPr>
          <w:p w14:paraId="1B27192E" w14:textId="77777777"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DAD0A" w14:textId="77777777"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</w:p>
          <w:p w14:paraId="2FE427DF" w14:textId="77777777"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14:paraId="5EDA5FE4" w14:textId="77777777"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D8B69" w14:textId="77777777"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14:paraId="08FA3655" w14:textId="77777777"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14:paraId="48172414" w14:textId="77777777" w:rsidR="0000298C" w:rsidRDefault="0000298C">
      <w:bookmarkStart w:id="1" w:name="P1676"/>
      <w:bookmarkStart w:id="2" w:name="P1683"/>
      <w:bookmarkStart w:id="3" w:name="P1684"/>
      <w:bookmarkEnd w:id="1"/>
      <w:bookmarkEnd w:id="2"/>
      <w:bookmarkEnd w:id="3"/>
    </w:p>
    <w:p w14:paraId="3ACFEEC2" w14:textId="77777777" w:rsidR="0000298C" w:rsidRDefault="0000298C"/>
    <w:p w14:paraId="56074AA3" w14:textId="77777777" w:rsidR="0000298C" w:rsidRDefault="0000298C"/>
    <w:p w14:paraId="70C737F6" w14:textId="77777777"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25BAD606" w14:textId="77777777"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14:paraId="0BB16F30" w14:textId="77777777"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14:paraId="31033119" w14:textId="1EA03F60"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D259A0">
        <w:rPr>
          <w:sz w:val="22"/>
          <w:szCs w:val="22"/>
        </w:rPr>
        <w:t>29</w:t>
      </w:r>
      <w:r w:rsidRPr="00216119">
        <w:rPr>
          <w:sz w:val="22"/>
          <w:szCs w:val="22"/>
        </w:rPr>
        <w:t>»</w:t>
      </w:r>
      <w:r w:rsidR="00240D9E">
        <w:rPr>
          <w:sz w:val="22"/>
          <w:szCs w:val="22"/>
        </w:rPr>
        <w:t xml:space="preserve"> </w:t>
      </w:r>
      <w:r w:rsidR="00197898">
        <w:rPr>
          <w:sz w:val="22"/>
          <w:szCs w:val="22"/>
        </w:rPr>
        <w:t>сентября</w:t>
      </w:r>
      <w:r w:rsidRPr="00216119">
        <w:rPr>
          <w:sz w:val="22"/>
          <w:szCs w:val="22"/>
        </w:rPr>
        <w:t xml:space="preserve"> 202</w:t>
      </w:r>
      <w:r w:rsidR="005119E4">
        <w:rPr>
          <w:sz w:val="22"/>
          <w:szCs w:val="22"/>
        </w:rPr>
        <w:t>3</w:t>
      </w:r>
      <w:r w:rsidRPr="00216119">
        <w:rPr>
          <w:sz w:val="22"/>
          <w:szCs w:val="22"/>
        </w:rPr>
        <w:t>г. №</w:t>
      </w:r>
      <w:r w:rsidR="00D259A0">
        <w:rPr>
          <w:sz w:val="22"/>
          <w:szCs w:val="22"/>
        </w:rPr>
        <w:t>9</w:t>
      </w:r>
    </w:p>
    <w:p w14:paraId="627F4972" w14:textId="77777777"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14:paraId="4831918D" w14:textId="77777777"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14:paraId="30A9A0B8" w14:textId="77777777"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14:paraId="76878C28" w14:textId="77777777"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14:paraId="4BA39DD5" w14:textId="77777777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14:paraId="4918C827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№ п/п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14:paraId="56C3501E" w14:textId="77777777"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14:paraId="1DE56179" w14:textId="77777777"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14:paraId="03D918E1" w14:textId="77777777"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14:paraId="3A9C32E0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14:paraId="15588BA0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14:paraId="00F14136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14:paraId="425F5E0D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14:paraId="5FA803B8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14:paraId="3874A3C7" w14:textId="77777777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5EEAD51C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14:paraId="71FE801D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14:paraId="4B85DCC9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14:paraId="6973D56C" w14:textId="77777777"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1BCF783D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14:paraId="01447423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14:paraId="3A280A21" w14:textId="77777777"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14:paraId="2D195C4C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14:paraId="40F6996A" w14:textId="77777777"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14:paraId="4F684E20" w14:textId="77777777"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14:paraId="6F89FA90" w14:textId="77777777"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14:paraId="1B5E5775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14:paraId="0D4DE1C6" w14:textId="77777777"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14:paraId="7FDB1A3B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14:paraId="138A3735" w14:textId="77777777"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14:paraId="059B9663" w14:textId="77777777" w:rsidTr="00216119">
        <w:trPr>
          <w:trHeight w:val="275"/>
        </w:trPr>
        <w:tc>
          <w:tcPr>
            <w:tcW w:w="432" w:type="dxa"/>
          </w:tcPr>
          <w:p w14:paraId="6DBBD39F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14:paraId="59B25BCB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14:paraId="2A785D47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669F4129" w14:textId="77777777"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0693AFF8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14:paraId="6AD26A0C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14:paraId="253B4DF7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14:paraId="6F2ABD17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14:paraId="55A51CAE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14:paraId="3A4A2CD5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14:paraId="4AA6B741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14:paraId="78D10436" w14:textId="77777777"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14:paraId="23D9EC86" w14:textId="77777777" w:rsidTr="004B6128">
        <w:trPr>
          <w:trHeight w:val="3271"/>
        </w:trPr>
        <w:tc>
          <w:tcPr>
            <w:tcW w:w="432" w:type="dxa"/>
            <w:vAlign w:val="center"/>
          </w:tcPr>
          <w:p w14:paraId="3CE516BA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3BA5B157" w14:textId="77777777"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5E91334A" w14:textId="77777777"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0369922D" w14:textId="77777777"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0419783B" w14:textId="77777777"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60262588" w14:textId="77777777"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327AB1CB" w14:textId="77777777" w:rsidR="00280776" w:rsidRDefault="00280776" w:rsidP="008A598F"/>
        </w:tc>
        <w:tc>
          <w:tcPr>
            <w:tcW w:w="1871" w:type="dxa"/>
          </w:tcPr>
          <w:p w14:paraId="280374FD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27ABE940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091FFFD7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8912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8912C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2BA68870" w14:textId="77777777" w:rsidR="00280776" w:rsidRPr="00BB5870" w:rsidRDefault="00280776" w:rsidP="008912C4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2ECD0668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0A7B95D5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422FBBE2" w14:textId="77777777"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14:paraId="3C47AD16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24C7F29F" w14:textId="77777777"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14:paraId="25B37822" w14:textId="77777777" w:rsidR="00280776" w:rsidRPr="001A4C56" w:rsidRDefault="00280776" w:rsidP="008912C4">
            <w:r>
              <w:rPr>
                <w:sz w:val="22"/>
                <w:szCs w:val="22"/>
              </w:rPr>
              <w:t>1 </w:t>
            </w:r>
            <w:r w:rsidR="00891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14:paraId="711476EE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14:paraId="39238CB6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14:paraId="3863965D" w14:textId="77777777" w:rsidTr="004B6128">
        <w:trPr>
          <w:trHeight w:val="413"/>
        </w:trPr>
        <w:tc>
          <w:tcPr>
            <w:tcW w:w="432" w:type="dxa"/>
            <w:vAlign w:val="center"/>
          </w:tcPr>
          <w:p w14:paraId="7A539250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73210BC2" w14:textId="77777777"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55CD05B0" w14:textId="77777777"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356026A7" w14:textId="77777777"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44B795DB" w14:textId="77777777"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1FCCD72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6A6274EA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5E2C216D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5E0B4C6E" w14:textId="77777777"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727FFF22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336BC020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47B6605E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14:paraId="3A9BE0B2" w14:textId="77777777"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0907F1BF" w14:textId="77777777"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14:paraId="10D1E124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5EB6D0C2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14:paraId="26738289" w14:textId="77777777"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14:paraId="51607194" w14:textId="77777777" w:rsidTr="004B6128">
        <w:trPr>
          <w:trHeight w:val="146"/>
        </w:trPr>
        <w:tc>
          <w:tcPr>
            <w:tcW w:w="432" w:type="dxa"/>
            <w:vAlign w:val="center"/>
          </w:tcPr>
          <w:p w14:paraId="5F8C4A65" w14:textId="77777777"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240EF204" w14:textId="77777777"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6C673773" w14:textId="77777777"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4EC7393A" w14:textId="77777777"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4BEB490D" w14:textId="77777777"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1C5E4F8B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691E3679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471CBBE3" w14:textId="77777777"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3460DDF0" w14:textId="77777777"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032F1E4D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41AA28D8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37EDBB24" w14:textId="77777777"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14:paraId="3631284C" w14:textId="77777777"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16E3CBBF" w14:textId="77777777"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14:paraId="3C0C1396" w14:textId="77777777"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365839FC" w14:textId="77777777"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14:paraId="71B53FE0" w14:textId="77777777"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3D78D3" w:rsidRPr="00F45396" w14:paraId="11B97335" w14:textId="77777777" w:rsidTr="004B6128">
        <w:trPr>
          <w:trHeight w:val="146"/>
        </w:trPr>
        <w:tc>
          <w:tcPr>
            <w:tcW w:w="432" w:type="dxa"/>
            <w:vAlign w:val="center"/>
          </w:tcPr>
          <w:p w14:paraId="7BF228AF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140FAD53" w14:textId="77777777"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3879046C" w14:textId="77777777"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15AB70B7" w14:textId="77777777"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6D0FC8E9" w14:textId="77777777"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119B87D6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16B6D385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7EDD4052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DD3F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DD3FC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DD3F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08F99409" w14:textId="77777777" w:rsidR="003D78D3" w:rsidRPr="00A47BAC" w:rsidRDefault="003D78D3" w:rsidP="00DD3FC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DD3F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69B0D5B0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4002B886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436DC29F" w14:textId="77777777" w:rsidR="003D78D3" w:rsidRPr="001A4C56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1840221780</w:t>
            </w:r>
          </w:p>
        </w:tc>
        <w:tc>
          <w:tcPr>
            <w:tcW w:w="928" w:type="dxa"/>
          </w:tcPr>
          <w:p w14:paraId="64D034B6" w14:textId="77777777"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228319FD" w14:textId="77777777" w:rsidR="003D78D3" w:rsidRPr="00890286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14:paraId="1A88B9A8" w14:textId="77777777" w:rsidR="003D78D3" w:rsidRPr="003D78D3" w:rsidRDefault="00DD3FCF" w:rsidP="00DD3FCF">
            <w:pPr>
              <w:pStyle w:val="a4"/>
              <w:ind w:left="0"/>
              <w:jc w:val="center"/>
            </w:pPr>
            <w:r>
              <w:t>420</w:t>
            </w:r>
            <w:r w:rsidR="003D78D3">
              <w:t> </w:t>
            </w:r>
            <w:r>
              <w:t>379</w:t>
            </w:r>
            <w:r w:rsidR="003D78D3">
              <w:t>,00</w:t>
            </w:r>
          </w:p>
        </w:tc>
        <w:tc>
          <w:tcPr>
            <w:tcW w:w="1296" w:type="dxa"/>
          </w:tcPr>
          <w:p w14:paraId="0A472518" w14:textId="77777777"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14:paraId="6666D2FF" w14:textId="77777777"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3D78D3" w:rsidRPr="00F45396" w14:paraId="7242644D" w14:textId="77777777" w:rsidTr="008A598F">
        <w:trPr>
          <w:trHeight w:val="146"/>
        </w:trPr>
        <w:tc>
          <w:tcPr>
            <w:tcW w:w="432" w:type="dxa"/>
            <w:vAlign w:val="center"/>
          </w:tcPr>
          <w:p w14:paraId="12856151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21F32895" w14:textId="77777777"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14:paraId="0868B2E6" w14:textId="77777777"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33A3E212" w14:textId="77777777"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14:paraId="31248F14" w14:textId="77777777"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6291B121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14:paraId="0A45280B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1A1DD470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5A0E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5A0EA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5A0E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056B8723" w14:textId="77777777" w:rsidR="003D78D3" w:rsidRPr="00F02F2E" w:rsidRDefault="003D78D3" w:rsidP="005A0EA5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5A0E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092BF0E8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14:paraId="75C5A7AE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3ABEAF47" w14:textId="77777777"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14:paraId="40571461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67B5A20E" w14:textId="77777777" w:rsidR="003D78D3" w:rsidRPr="00E07A02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14:paraId="3E16E49A" w14:textId="77777777" w:rsidR="003D78D3" w:rsidRPr="00525EBF" w:rsidRDefault="005A0EA5" w:rsidP="00525EB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</w:t>
            </w:r>
            <w:r w:rsidR="00525EBF">
              <w:rPr>
                <w:sz w:val="22"/>
                <w:szCs w:val="22"/>
              </w:rPr>
              <w:t>9</w:t>
            </w:r>
            <w:r w:rsidR="00525EBF">
              <w:rPr>
                <w:sz w:val="22"/>
                <w:szCs w:val="22"/>
                <w:lang w:val="en-US"/>
              </w:rPr>
              <w:t> </w:t>
            </w:r>
            <w:r w:rsidR="00525EBF">
              <w:rPr>
                <w:sz w:val="22"/>
                <w:szCs w:val="22"/>
              </w:rPr>
              <w:t>803,27</w:t>
            </w:r>
          </w:p>
        </w:tc>
        <w:tc>
          <w:tcPr>
            <w:tcW w:w="1296" w:type="dxa"/>
          </w:tcPr>
          <w:p w14:paraId="0F4CC8E8" w14:textId="77777777" w:rsidR="003D78D3" w:rsidRPr="00E07A02" w:rsidRDefault="003D78D3" w:rsidP="00525EB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</w:t>
            </w:r>
            <w:r w:rsidR="00525EBF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902</w:t>
            </w:r>
            <w:r w:rsidR="00525E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296" w:type="dxa"/>
          </w:tcPr>
          <w:p w14:paraId="0FC42169" w14:textId="77777777" w:rsidR="003D78D3" w:rsidRPr="00E07A02" w:rsidRDefault="003D78D3" w:rsidP="00525E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</w:t>
            </w:r>
            <w:r w:rsidR="00525EBF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902</w:t>
            </w:r>
            <w:r w:rsidR="00525E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44</w:t>
            </w:r>
          </w:p>
        </w:tc>
      </w:tr>
      <w:tr w:rsidR="003D78D3" w:rsidRPr="00F45396" w14:paraId="26A3F039" w14:textId="77777777" w:rsidTr="00545A0C">
        <w:trPr>
          <w:trHeight w:val="146"/>
        </w:trPr>
        <w:tc>
          <w:tcPr>
            <w:tcW w:w="432" w:type="dxa"/>
            <w:vAlign w:val="center"/>
          </w:tcPr>
          <w:p w14:paraId="780ECFC9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6B464EEC" w14:textId="77777777"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034EAC26" w14:textId="77777777"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7C2EDD61" w14:textId="77777777"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2CEFDF8F" w14:textId="77777777"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9602B2C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4964EFA1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4049D99E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14:paraId="6C2E4BFA" w14:textId="77777777"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14:paraId="47259DE5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14:paraId="09273F93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14:paraId="41BE94AA" w14:textId="77777777"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14:paraId="475A0251" w14:textId="77777777"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14:paraId="6317BEFB" w14:textId="77777777" w:rsidR="003D78D3" w:rsidRPr="00042FED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14:paraId="2106900E" w14:textId="77777777"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14:paraId="13D14001" w14:textId="77777777"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14:paraId="5D9134D0" w14:textId="77777777"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78D3" w:rsidRPr="00F45396" w14:paraId="277F92C1" w14:textId="77777777" w:rsidTr="00545A0C">
        <w:trPr>
          <w:trHeight w:val="146"/>
        </w:trPr>
        <w:tc>
          <w:tcPr>
            <w:tcW w:w="432" w:type="dxa"/>
            <w:vAlign w:val="center"/>
          </w:tcPr>
          <w:p w14:paraId="7A437A51" w14:textId="77777777"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14:paraId="09B87DCD" w14:textId="77777777"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05BEC511" w14:textId="77777777" w:rsidR="003D78D3" w:rsidRPr="006861D5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029ADB5F" w14:textId="77777777"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09DE75DA" w14:textId="77777777" w:rsidR="003D78D3" w:rsidRPr="00683ABE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65BD15D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14:paraId="7B7BAAD9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14:paraId="52564217" w14:textId="77777777"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2058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0584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14:paraId="52323E8D" w14:textId="77777777" w:rsidR="003D78D3" w:rsidRPr="00A47BAC" w:rsidRDefault="003D78D3" w:rsidP="0020584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720" w:type="dxa"/>
            <w:vAlign w:val="center"/>
          </w:tcPr>
          <w:p w14:paraId="6C968B06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14:paraId="66606348" w14:textId="77777777"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14:paraId="1ACDB5F9" w14:textId="77777777" w:rsidR="003D78D3" w:rsidRPr="00846B0A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14:paraId="60CACBC0" w14:textId="77777777" w:rsidR="003D78D3" w:rsidRDefault="003D78D3" w:rsidP="003D78D3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14:paraId="5EF76ABA" w14:textId="77777777" w:rsidR="003D78D3" w:rsidRPr="00C80105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14:paraId="54C64393" w14:textId="77777777" w:rsidR="003D78D3" w:rsidRPr="00846B0A" w:rsidRDefault="0012515D" w:rsidP="0012515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70</w:t>
            </w:r>
            <w:r w:rsidR="003D78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</w:t>
            </w:r>
            <w:r w:rsidR="003D78D3" w:rsidRPr="00846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96" w:type="dxa"/>
            <w:vAlign w:val="center"/>
          </w:tcPr>
          <w:p w14:paraId="551B4EB8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14:paraId="13A7CD67" w14:textId="77777777"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14:paraId="642DC1A4" w14:textId="77777777" w:rsidR="0000298C" w:rsidRDefault="0000298C" w:rsidP="0000298C">
      <w:pPr>
        <w:tabs>
          <w:tab w:val="left" w:pos="1260"/>
        </w:tabs>
      </w:pPr>
    </w:p>
    <w:p w14:paraId="4A6A8E03" w14:textId="77777777"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14:paraId="080B9EB7" w14:textId="77777777" w:rsidTr="00216119">
        <w:trPr>
          <w:trHeight w:val="856"/>
        </w:trPr>
        <w:tc>
          <w:tcPr>
            <w:tcW w:w="5719" w:type="dxa"/>
          </w:tcPr>
          <w:p w14:paraId="74D6F655" w14:textId="77777777"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14:paraId="75B514A2" w14:textId="77777777"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14:paraId="3EE59180" w14:textId="77777777" w:rsidR="00216119" w:rsidRPr="00216119" w:rsidRDefault="00216119" w:rsidP="00D23AE2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D23AE2">
              <w:rPr>
                <w:sz w:val="22"/>
                <w:szCs w:val="22"/>
              </w:rPr>
              <w:t>29</w:t>
            </w:r>
            <w:r w:rsidRPr="00216119">
              <w:rPr>
                <w:sz w:val="22"/>
                <w:szCs w:val="22"/>
              </w:rPr>
              <w:t xml:space="preserve">» </w:t>
            </w:r>
            <w:r w:rsidR="005F604D">
              <w:rPr>
                <w:sz w:val="22"/>
                <w:szCs w:val="22"/>
              </w:rPr>
              <w:t>сентября</w:t>
            </w:r>
            <w:r w:rsidRPr="00216119">
              <w:rPr>
                <w:sz w:val="22"/>
                <w:szCs w:val="22"/>
              </w:rPr>
              <w:t xml:space="preserve"> 202</w:t>
            </w:r>
            <w:r w:rsidR="00F7548D">
              <w:rPr>
                <w:sz w:val="22"/>
                <w:szCs w:val="22"/>
              </w:rPr>
              <w:t>3</w:t>
            </w:r>
            <w:r w:rsidRPr="00216119">
              <w:rPr>
                <w:sz w:val="22"/>
                <w:szCs w:val="22"/>
              </w:rPr>
              <w:t xml:space="preserve">г. № </w:t>
            </w:r>
            <w:r w:rsidR="00D23AE2">
              <w:rPr>
                <w:sz w:val="22"/>
                <w:szCs w:val="22"/>
              </w:rPr>
              <w:t>9</w:t>
            </w:r>
          </w:p>
        </w:tc>
      </w:tr>
    </w:tbl>
    <w:p w14:paraId="40D48356" w14:textId="77777777"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14:paraId="33BF3E34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4AC22110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147B4A4B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14:paraId="58DDCCCD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5006BF18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2DDDE7C4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35112132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14:paraId="6D335094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4" w:name="P587"/>
      <w:bookmarkEnd w:id="4"/>
    </w:p>
    <w:p w14:paraId="64A740AA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14:paraId="7F68A02E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14:paraId="6BD61086" w14:textId="77777777"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14:paraId="0E44E2CA" w14:textId="77777777"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14:paraId="30968841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3BD077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D46741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089E83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9EDB1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7583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0E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14:paraId="672FDD12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5F12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30CF8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5C1D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3A022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0D8EC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84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14:paraId="3C1AA8A0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0E99C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4ED8FD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7618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94C551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628F64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66F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14:paraId="63FAF68B" w14:textId="77777777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3D5F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 xml:space="preserve">Наименование национального (регионального) </w:t>
            </w:r>
            <w:proofErr w:type="gramStart"/>
            <w:r w:rsidRPr="00216119">
              <w:t>проекта(</w:t>
            </w:r>
            <w:proofErr w:type="gramEnd"/>
            <w:r w:rsidRPr="00216119">
              <w:t>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F46EC0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49858E" w14:textId="77777777" w:rsidR="00216119" w:rsidRPr="00216119" w:rsidRDefault="00216119" w:rsidP="00216119"/>
          <w:p w14:paraId="2F956F34" w14:textId="77777777"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D7F6D5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25142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702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14:paraId="397C67D3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14:paraId="74A7C9F0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14:paraId="572A460F" w14:textId="77777777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D1242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527CA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443A2" w14:textId="77777777" w:rsidR="00216119" w:rsidRPr="00216119" w:rsidRDefault="00D23AE2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9349C2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18241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BDF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14:paraId="137438DC" w14:textId="77777777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BCE8498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C17837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D83E9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2A68BE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13ED3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3F6" w14:textId="77777777" w:rsidR="00216119" w:rsidRPr="00216119" w:rsidRDefault="00216119" w:rsidP="00216119"/>
        </w:tc>
      </w:tr>
      <w:tr w:rsidR="00216119" w:rsidRPr="00216119" w14:paraId="5ADBBDA6" w14:textId="77777777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61501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50B356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FCBA57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C1D" w14:textId="77777777"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F73C93" w14:textId="77777777" w:rsidR="00216119" w:rsidRPr="00216119" w:rsidRDefault="00240D9E" w:rsidP="00216119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216119" w:rsidRPr="00216119">
                <w:t>383</w:t>
              </w:r>
            </w:hyperlink>
          </w:p>
        </w:tc>
      </w:tr>
    </w:tbl>
    <w:p w14:paraId="3B0778E0" w14:textId="77777777"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14:paraId="648D2F21" w14:textId="77777777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E9C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14:paraId="4032AA38" w14:textId="77777777"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14:paraId="72B8EE1F" w14:textId="77777777" w:rsidR="00975696" w:rsidRPr="00784ACD" w:rsidRDefault="00240D9E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BEA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53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385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807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14:paraId="58BCF84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9" w:history="1"/>
          </w:p>
        </w:tc>
      </w:tr>
      <w:tr w:rsidR="00975696" w:rsidRPr="00784ACD" w14:paraId="38CF5E90" w14:textId="77777777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A72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8A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261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52B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BF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1EC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2A1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</w:t>
            </w:r>
            <w:proofErr w:type="gramStart"/>
            <w:r w:rsidRPr="00784ACD">
              <w:rPr>
                <w:sz w:val="20"/>
                <w:szCs w:val="20"/>
              </w:rPr>
              <w:t>мм.гггг</w:t>
            </w:r>
            <w:proofErr w:type="spellEnd"/>
            <w:proofErr w:type="gram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7A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</w:t>
            </w:r>
            <w:proofErr w:type="gramStart"/>
            <w:r w:rsidRPr="00784ACD">
              <w:rPr>
                <w:sz w:val="20"/>
                <w:szCs w:val="20"/>
              </w:rPr>
              <w:t>мм.гггг</w:t>
            </w:r>
            <w:proofErr w:type="spellEnd"/>
            <w:proofErr w:type="gram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AE5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14:paraId="6CA23AC0" w14:textId="77777777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F65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A70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618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6C6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4E3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513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739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012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EA0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307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14:paraId="2845C541" w14:textId="77777777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794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E1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DB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623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B77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A65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08C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E5D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805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050" w14:textId="77777777"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D05B62" w:rsidRPr="00784ACD" w14:paraId="6DE99173" w14:textId="77777777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D2070" w14:textId="77777777" w:rsidR="00D05B62" w:rsidRPr="00D05B62" w:rsidRDefault="00D05B62" w:rsidP="00D05B62">
            <w:pPr>
              <w:rPr>
                <w:bCs/>
              </w:rPr>
            </w:pPr>
            <w:r w:rsidRPr="00D05B62">
              <w:rPr>
                <w:bCs/>
                <w:sz w:val="22"/>
                <w:szCs w:val="22"/>
              </w:rPr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14:paraId="67C229A6" w14:textId="77777777" w:rsidR="00D05B62" w:rsidRPr="00C63A00" w:rsidRDefault="00D05B62" w:rsidP="00D05B62">
            <w:pPr>
              <w:autoSpaceDE w:val="0"/>
              <w:autoSpaceDN w:val="0"/>
              <w:adjustRightInd w:val="0"/>
            </w:pPr>
            <w:r w:rsidRPr="00D05B62">
              <w:rPr>
                <w:b/>
                <w:sz w:val="22"/>
                <w:szCs w:val="22"/>
              </w:rPr>
              <w:t>601 10 0019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B1A7" w14:textId="77777777" w:rsidR="00D05B62" w:rsidRPr="00C63A00" w:rsidRDefault="00D05B62" w:rsidP="00D05B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0202B" w14:textId="77777777" w:rsidR="00D05B62" w:rsidRPr="00C63A00" w:rsidRDefault="00D05B62" w:rsidP="00D05B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FCEC" w14:textId="77777777" w:rsidR="00D05B62" w:rsidRPr="00C63A00" w:rsidRDefault="00D05B62" w:rsidP="00D05B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9A169" w14:textId="77777777" w:rsidR="00D05B62" w:rsidRPr="003518A6" w:rsidRDefault="00D05B62" w:rsidP="00D05B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1EB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EB0D" w14:textId="77777777" w:rsidR="00D05B62" w:rsidRPr="003518A6" w:rsidRDefault="00D05B62" w:rsidP="00D05B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31B27" w14:textId="77777777" w:rsidR="00D05B62" w:rsidRPr="00C63A00" w:rsidRDefault="00D05B62" w:rsidP="00D05B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814E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7AE2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901" w14:textId="77777777" w:rsidR="00D05B62" w:rsidRPr="005C1E20" w:rsidRDefault="00AB7030" w:rsidP="00D05B62">
            <w:pPr>
              <w:autoSpaceDE w:val="0"/>
              <w:autoSpaceDN w:val="0"/>
              <w:adjustRightInd w:val="0"/>
              <w:jc w:val="center"/>
            </w:pPr>
            <w:r>
              <w:t>8 309,89</w:t>
            </w:r>
          </w:p>
        </w:tc>
      </w:tr>
      <w:tr w:rsidR="00D05B62" w:rsidRPr="00784ACD" w14:paraId="3AE72CF4" w14:textId="77777777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DCCCF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6E78E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E21EE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87E28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C7E14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8BED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DC197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8410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B39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248" w14:textId="77777777" w:rsidR="00D05B62" w:rsidRPr="005C1E20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0,00</w:t>
            </w:r>
          </w:p>
        </w:tc>
      </w:tr>
      <w:tr w:rsidR="00D05B62" w:rsidRPr="00784ACD" w14:paraId="1471C14B" w14:textId="77777777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5A57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AA34F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D029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99329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F2C57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4D209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A613D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1CF4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489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1B8" w14:textId="77777777" w:rsidR="00D05B62" w:rsidRPr="005C1E20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0,00</w:t>
            </w:r>
          </w:p>
        </w:tc>
      </w:tr>
      <w:tr w:rsidR="00D05B62" w:rsidRPr="00784ACD" w14:paraId="3F40DCD9" w14:textId="77777777" w:rsidTr="00D15635">
        <w:trPr>
          <w:trHeight w:hRule="exact" w:val="186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EBA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687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D63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61D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463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93E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9BE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D08" w14:textId="77777777"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208" w14:textId="77777777" w:rsidR="00D05B62" w:rsidRPr="005C1E20" w:rsidRDefault="00AB7030" w:rsidP="00D05B62">
            <w:pPr>
              <w:autoSpaceDE w:val="0"/>
              <w:autoSpaceDN w:val="0"/>
              <w:adjustRightInd w:val="0"/>
              <w:jc w:val="center"/>
            </w:pPr>
            <w:r>
              <w:t>8 309,89</w:t>
            </w:r>
          </w:p>
        </w:tc>
      </w:tr>
      <w:tr w:rsidR="00D05B62" w:rsidRPr="00432C9F" w14:paraId="3E13C126" w14:textId="77777777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8E9" w14:textId="77777777" w:rsidR="00D05B62" w:rsidRPr="004B6128" w:rsidRDefault="00D05B62" w:rsidP="00D05B62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195" w14:textId="77777777" w:rsidR="00D05B62" w:rsidRPr="005931E1" w:rsidRDefault="00AB7030" w:rsidP="00D05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8 309 ,89</w:t>
            </w:r>
          </w:p>
        </w:tc>
      </w:tr>
    </w:tbl>
    <w:p w14:paraId="16E5977D" w14:textId="77777777" w:rsidR="00DC1210" w:rsidRDefault="00DC1210"/>
    <w:p w14:paraId="00F1513C" w14:textId="77777777" w:rsidR="00DC1210" w:rsidRDefault="00DC1210"/>
    <w:p w14:paraId="44C60E76" w14:textId="77777777" w:rsidR="00DC1210" w:rsidRDefault="00DC1210"/>
    <w:p w14:paraId="7D25B063" w14:textId="77777777" w:rsidR="00DC1210" w:rsidRDefault="00DC1210"/>
    <w:p w14:paraId="29ECC45F" w14:textId="77777777" w:rsidR="00DC1210" w:rsidRDefault="00DC1210"/>
    <w:p w14:paraId="7B363478" w14:textId="77777777" w:rsidR="00DC1210" w:rsidRDefault="00DC1210"/>
    <w:p w14:paraId="6987D621" w14:textId="77777777" w:rsidR="00DC1210" w:rsidRDefault="00DC1210"/>
    <w:p w14:paraId="1B2E979E" w14:textId="77777777" w:rsidR="00DC1210" w:rsidRDefault="00DC1210"/>
    <w:p w14:paraId="657B43E4" w14:textId="77777777" w:rsidR="00DC1210" w:rsidRDefault="00DC1210"/>
    <w:p w14:paraId="44E86436" w14:textId="77777777" w:rsidR="00DC1210" w:rsidRDefault="00DC1210"/>
    <w:p w14:paraId="2259320D" w14:textId="77777777" w:rsidR="00DC1210" w:rsidRDefault="00DC1210"/>
    <w:p w14:paraId="52E1ECAC" w14:textId="77777777"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14:paraId="4041550E" w14:textId="77777777"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14:paraId="2568DA5F" w14:textId="77777777" w:rsidR="00DC1210" w:rsidRDefault="00DC1210"/>
    <w:p w14:paraId="428E31A6" w14:textId="77777777"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14:paraId="64137D8D" w14:textId="77777777"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FA1323">
        <w:t>29</w:t>
      </w:r>
      <w:r w:rsidRPr="00DC1210">
        <w:t xml:space="preserve">» </w:t>
      </w:r>
      <w:r w:rsidR="00E65C1D">
        <w:t>сентября</w:t>
      </w:r>
      <w:r w:rsidRPr="00DC1210">
        <w:t xml:space="preserve"> 202</w:t>
      </w:r>
      <w:r w:rsidR="00632A7A">
        <w:t>3</w:t>
      </w:r>
      <w:r w:rsidRPr="00DC1210">
        <w:t>г. №</w:t>
      </w:r>
      <w:r>
        <w:t xml:space="preserve"> </w:t>
      </w:r>
      <w:r w:rsidR="00FA1323">
        <w:t>9</w:t>
      </w:r>
    </w:p>
    <w:p w14:paraId="5AC478AA" w14:textId="77777777" w:rsidR="00DC1210" w:rsidRDefault="00DC1210"/>
    <w:p w14:paraId="3E5607EC" w14:textId="77777777" w:rsidR="00DC1210" w:rsidRDefault="00DC1210"/>
    <w:p w14:paraId="057AAD5F" w14:textId="77777777"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14:paraId="4E59D7AC" w14:textId="77777777"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14:paraId="67B3CA3B" w14:textId="77777777"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14:paraId="77623716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5" w:name="P715"/>
      <w:bookmarkEnd w:id="5"/>
    </w:p>
    <w:p w14:paraId="0DE8384A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20C41493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1D560CE4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0939573B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77D42216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14:paraId="202C93EA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69333D77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6DC9E6AE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75A382FD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1CE525C3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14:paraId="1DE67B70" w14:textId="77777777"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14:paraId="64BF5F23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E1A4A1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99E685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82D47B2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24472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AE561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340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14:paraId="4AD03C66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A718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641457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D3888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1E749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6BFE75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F0F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4B07375A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A045D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7623C6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7416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A55B38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A959C4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019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7A601B48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36157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1A4B28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1FD73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24D5ED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2FEB4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25F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14:paraId="33306675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14:paraId="62D75837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14:paraId="3877E3C6" w14:textId="77777777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5403892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24C1B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E6999" w14:textId="77777777" w:rsidR="00DC1210" w:rsidRPr="00DC1210" w:rsidRDefault="00FA1323" w:rsidP="005C1E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5D87E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F1F4F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2C1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14:paraId="7F4D9BB3" w14:textId="77777777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6A69FEB7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5D9FDF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B35B5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D838CC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ADFF" w14:textId="77777777"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8D7" w14:textId="77777777" w:rsidR="00DC1210" w:rsidRPr="00DC1210" w:rsidRDefault="00DC1210" w:rsidP="00DC1210"/>
        </w:tc>
      </w:tr>
    </w:tbl>
    <w:p w14:paraId="5F5B1BEF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454B8E0B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7E951D40" w14:textId="77777777"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14:paraId="3990179D" w14:textId="77777777" w:rsidR="00DC1210" w:rsidRDefault="00DC1210"/>
    <w:p w14:paraId="67E6A325" w14:textId="77777777" w:rsidR="00DC1210" w:rsidRDefault="00DC1210"/>
    <w:p w14:paraId="160DBCBA" w14:textId="77777777" w:rsidR="00DC1210" w:rsidRDefault="00DC1210"/>
    <w:p w14:paraId="280DEFD5" w14:textId="77777777" w:rsidR="00DC1210" w:rsidRDefault="00DC1210"/>
    <w:p w14:paraId="39B68410" w14:textId="77777777" w:rsidR="00DC1210" w:rsidRDefault="00DC1210"/>
    <w:p w14:paraId="29F530CE" w14:textId="77777777" w:rsidR="00DC1210" w:rsidRDefault="00DC1210"/>
    <w:p w14:paraId="3E5E2441" w14:textId="77777777" w:rsidR="00DC1210" w:rsidRDefault="00DC1210"/>
    <w:p w14:paraId="3CA1AE26" w14:textId="77777777" w:rsidR="00DC1210" w:rsidRDefault="00DC1210"/>
    <w:p w14:paraId="21A2CE29" w14:textId="77777777" w:rsidR="00DC1210" w:rsidRDefault="00DC1210"/>
    <w:p w14:paraId="7DCBB303" w14:textId="77777777" w:rsidR="00DC1210" w:rsidRDefault="00DC1210"/>
    <w:p w14:paraId="0A9F7C2B" w14:textId="77777777" w:rsidR="00DC1210" w:rsidRDefault="00DC1210"/>
    <w:p w14:paraId="236B3DB0" w14:textId="77777777" w:rsidR="00DC1210" w:rsidRDefault="00DC1210"/>
    <w:p w14:paraId="642A4806" w14:textId="77777777"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451A0C22" w14:textId="77777777"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14:paraId="3B898B2F" w14:textId="77777777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14:paraId="13505B28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14:paraId="0CC5C91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14:paraId="1AC0AD6F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14:paraId="6CCA3DA2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14:paraId="25AB668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14:paraId="18076D19" w14:textId="77777777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14:paraId="26AD55C1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2BF921F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14:paraId="6A559443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7025C8D8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14:paraId="749705FE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14:paraId="60CDE778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14:paraId="5635CCB8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14:paraId="68FB9EC9" w14:textId="77777777"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14:paraId="0C685B75" w14:textId="77777777" w:rsidTr="0011309B">
        <w:tc>
          <w:tcPr>
            <w:tcW w:w="2047" w:type="dxa"/>
            <w:tcBorders>
              <w:left w:val="single" w:sz="4" w:space="0" w:color="auto"/>
            </w:tcBorders>
          </w:tcPr>
          <w:p w14:paraId="6FF11705" w14:textId="77777777"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14:paraId="0F0D0AD6" w14:textId="77777777"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14:paraId="02657C80" w14:textId="77777777"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A65FC4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14:paraId="058C68CC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69D1045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14:paraId="02862487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14:paraId="6F340C8E" w14:textId="77777777"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3AD2A8A9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3E9D3CB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312F838A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06D6020E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5B197A0C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</w:tcPr>
          <w:p w14:paraId="7B6C0994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14:paraId="7AB87031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14:paraId="10B50AB4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14:paraId="7B0960A2" w14:textId="77777777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14:paraId="1A895699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14:paraId="21CBDCD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14:paraId="24E2D801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776"/>
            <w:bookmarkEnd w:id="6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14:paraId="2D8559EF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14:paraId="6FD7E8CF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14:paraId="490B35E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14:paraId="4E1EA2C6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14:paraId="08575BF3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14:paraId="1A6F40D6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14:paraId="39171720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14:paraId="45DF081B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14:paraId="1846D9B7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14:paraId="711AF627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14:paraId="32622A9C" w14:textId="77777777"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14:paraId="36730E24" w14:textId="77777777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14:paraId="31CD2F5F" w14:textId="77777777"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14:paraId="279F278E" w14:textId="77777777"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14:paraId="1FBD3679" w14:textId="77777777"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14:paraId="38DF892A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29DD57D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14:paraId="2C141652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14:paraId="19A90FA6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14:paraId="05CA0E34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14:paraId="338F8B87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14:paraId="24E87B15" w14:textId="77777777"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05C6A196" w14:textId="77777777"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19983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AFBE5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60FE8111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1EAA5334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0746A632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C627766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88B567A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48158AC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133637F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B7CF4FF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3CFD033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14:paraId="228CB68A" w14:textId="77777777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14:paraId="76F25E35" w14:textId="77777777"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>Прочие расходы, носящие разовый характер в  рамках  МП «Энергосбережение и повышение энергоэффективности в муниципальном образовании город Новомосковск»</w:t>
            </w:r>
          </w:p>
          <w:p w14:paraId="4B14FD02" w14:textId="77777777"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14:paraId="7F3B02F9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15EE1514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69AB553D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14:paraId="6CF1EF1B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14:paraId="186ED8DF" w14:textId="77777777"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14:paraId="6F829270" w14:textId="77777777"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>повышение энергоэффективности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8D210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FA7EC" w14:textId="77777777"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3C39E92B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14:paraId="14B2E7B2" w14:textId="77777777"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2E6F5FAC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1B61252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0E9762E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767AADD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F12BD32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CF109FE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6194584" w14:textId="77777777"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14:paraId="1842FDAE" w14:textId="77777777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14:paraId="0B43A0F5" w14:textId="77777777"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14:paraId="3C827BCB" w14:textId="77777777"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14:paraId="74D3FBB3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036C03E2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61DDA055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14:paraId="0E5CD5AB" w14:textId="77777777"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14:paraId="1A7DAD1B" w14:textId="77777777"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14:paraId="6266B02F" w14:textId="77777777"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1F0F0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4F650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756A2DB5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05686002" w14:textId="77777777"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1037EBE5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C616863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4FEE80A5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BCA1C40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3AA82B6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F657A8D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131B456C" w14:textId="77777777"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317C9E86" w14:textId="77777777" w:rsidTr="00F441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733"/>
        </w:trPr>
        <w:tc>
          <w:tcPr>
            <w:tcW w:w="2047" w:type="dxa"/>
            <w:vAlign w:val="center"/>
          </w:tcPr>
          <w:p w14:paraId="5D0AAD96" w14:textId="77777777"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14:paraId="7DB2483A" w14:textId="77777777" w:rsidR="00621C35" w:rsidRPr="00595E9A" w:rsidRDefault="00621C35" w:rsidP="00621C35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14:paraId="3B89D920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325B6470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7728DEEC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</w:t>
            </w:r>
            <w:r>
              <w:rPr>
                <w:sz w:val="20"/>
                <w:szCs w:val="20"/>
              </w:rPr>
              <w:t>2</w:t>
            </w:r>
          </w:p>
          <w:p w14:paraId="75FCF373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14:paraId="04147C64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14:paraId="20F4B450" w14:textId="77777777"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«Доступная среда»</w:t>
            </w:r>
          </w:p>
          <w:p w14:paraId="66B62C70" w14:textId="77777777" w:rsidR="00621C35" w:rsidRPr="00595E9A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3BA8C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88259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199D62FB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14:paraId="45EAF812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623BAFEA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6D89AFF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EBEED32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D9E78B8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38A17B7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3BC9E67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6157D80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527FFCB1" w14:textId="77777777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14:paraId="14DA3A72" w14:textId="77777777" w:rsidR="00621C35" w:rsidRPr="001D3143" w:rsidRDefault="00621C35" w:rsidP="00621C35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14:paraId="1300F0FF" w14:textId="77777777" w:rsidR="00621C35" w:rsidRPr="001D3143" w:rsidRDefault="00621C35" w:rsidP="00621C35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14:paraId="262A285A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3A5AC3A3" w14:textId="77777777" w:rsidR="00621C35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14:paraId="47100DDF" w14:textId="77777777" w:rsidR="00621C35" w:rsidRPr="00135F66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14:paraId="4DF0ECB1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2EB5237C" w14:textId="77777777" w:rsidR="00621C35" w:rsidRPr="008F65D5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F1613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EC26D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62959C3F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14:paraId="2098161F" w14:textId="77777777"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0595790F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251E71A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B1BA232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E2A1228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F077900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CB9C121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D32D771" w14:textId="77777777"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14:paraId="77CA43ED" w14:textId="77777777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14:paraId="130DE8D9" w14:textId="77777777"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14:paraId="17AA7871" w14:textId="77777777" w:rsidR="00621C35" w:rsidRPr="00584148" w:rsidRDefault="00621C35" w:rsidP="00621C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14:paraId="01DB55F4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14:paraId="567D2F61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14:paraId="1B8F8FDC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14:paraId="6D8E9973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14:paraId="12A1C944" w14:textId="77777777" w:rsidR="00621C35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14:paraId="63B2EC2D" w14:textId="77777777"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14:paraId="621B5635" w14:textId="77777777" w:rsidR="00621C35" w:rsidRPr="00B82CB8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7239E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E419B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1717D604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054" w:type="dxa"/>
            <w:vAlign w:val="center"/>
          </w:tcPr>
          <w:p w14:paraId="087A10ED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4DE813C9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B4BEEFE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B1C7279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D604A85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5217C3DB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4C185D7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F388EC7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621C35" w:rsidRPr="00EB3D90" w14:paraId="412F9F49" w14:textId="77777777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14:paraId="259CE0EC" w14:textId="77777777" w:rsidR="00621C35" w:rsidRPr="006861D5" w:rsidRDefault="00621C35" w:rsidP="00621C35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lastRenderedPageBreak/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14:paraId="0E6D8119" w14:textId="77777777" w:rsidR="00621C35" w:rsidRPr="00FE1780" w:rsidRDefault="00621C35" w:rsidP="0062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14:paraId="19FE5AE0" w14:textId="77777777"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14:paraId="4DF0FF18" w14:textId="77777777" w:rsidR="00621C35" w:rsidRDefault="00621C35" w:rsidP="00621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70CA4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D003" w14:textId="77777777"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14:paraId="3534D42A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14:paraId="46BC1744" w14:textId="77777777"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14:paraId="38D55489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6B18D486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329E00D5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7292B16F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0ADE929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2AD68ADC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14:paraId="0399DFE9" w14:textId="77777777"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14:paraId="5AFE871A" w14:textId="77777777"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81E"/>
    <w:rsid w:val="00001127"/>
    <w:rsid w:val="0000298C"/>
    <w:rsid w:val="00014DF5"/>
    <w:rsid w:val="000154F1"/>
    <w:rsid w:val="00020564"/>
    <w:rsid w:val="00022080"/>
    <w:rsid w:val="00025995"/>
    <w:rsid w:val="00025F76"/>
    <w:rsid w:val="00036D01"/>
    <w:rsid w:val="00042FED"/>
    <w:rsid w:val="000510AD"/>
    <w:rsid w:val="0005776C"/>
    <w:rsid w:val="000617BA"/>
    <w:rsid w:val="00071F33"/>
    <w:rsid w:val="000751A6"/>
    <w:rsid w:val="0008099A"/>
    <w:rsid w:val="00083E70"/>
    <w:rsid w:val="00084CFA"/>
    <w:rsid w:val="00092961"/>
    <w:rsid w:val="000A6F33"/>
    <w:rsid w:val="000B0B65"/>
    <w:rsid w:val="000E3ACB"/>
    <w:rsid w:val="000F454C"/>
    <w:rsid w:val="0011309B"/>
    <w:rsid w:val="0012313C"/>
    <w:rsid w:val="0012515D"/>
    <w:rsid w:val="001302CC"/>
    <w:rsid w:val="00131B7D"/>
    <w:rsid w:val="00142564"/>
    <w:rsid w:val="001427B9"/>
    <w:rsid w:val="00142C88"/>
    <w:rsid w:val="00145E80"/>
    <w:rsid w:val="00147E1A"/>
    <w:rsid w:val="00161951"/>
    <w:rsid w:val="00166A41"/>
    <w:rsid w:val="0018079B"/>
    <w:rsid w:val="0018330D"/>
    <w:rsid w:val="001939DF"/>
    <w:rsid w:val="00197898"/>
    <w:rsid w:val="001D3C62"/>
    <w:rsid w:val="001F3679"/>
    <w:rsid w:val="0020371A"/>
    <w:rsid w:val="00205842"/>
    <w:rsid w:val="002121A2"/>
    <w:rsid w:val="00216119"/>
    <w:rsid w:val="00240A5D"/>
    <w:rsid w:val="00240D9E"/>
    <w:rsid w:val="00243535"/>
    <w:rsid w:val="00251063"/>
    <w:rsid w:val="002521D9"/>
    <w:rsid w:val="0026554B"/>
    <w:rsid w:val="0027649B"/>
    <w:rsid w:val="002769EB"/>
    <w:rsid w:val="0028050D"/>
    <w:rsid w:val="00280776"/>
    <w:rsid w:val="002959E9"/>
    <w:rsid w:val="002A4664"/>
    <w:rsid w:val="002A67BD"/>
    <w:rsid w:val="002B2EB4"/>
    <w:rsid w:val="002B6E9B"/>
    <w:rsid w:val="002C278C"/>
    <w:rsid w:val="002C5B4B"/>
    <w:rsid w:val="002D3A37"/>
    <w:rsid w:val="00316506"/>
    <w:rsid w:val="00320FED"/>
    <w:rsid w:val="0034623B"/>
    <w:rsid w:val="00356129"/>
    <w:rsid w:val="00375D14"/>
    <w:rsid w:val="00390B06"/>
    <w:rsid w:val="00394130"/>
    <w:rsid w:val="003968A8"/>
    <w:rsid w:val="003B0FD7"/>
    <w:rsid w:val="003B75C2"/>
    <w:rsid w:val="003D78D3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07E4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2F9"/>
    <w:rsid w:val="004A16A4"/>
    <w:rsid w:val="004B6128"/>
    <w:rsid w:val="004D087B"/>
    <w:rsid w:val="004D4CD8"/>
    <w:rsid w:val="004E7445"/>
    <w:rsid w:val="0050255A"/>
    <w:rsid w:val="00503976"/>
    <w:rsid w:val="005119E4"/>
    <w:rsid w:val="00513F61"/>
    <w:rsid w:val="00515321"/>
    <w:rsid w:val="00522DA4"/>
    <w:rsid w:val="00525EBF"/>
    <w:rsid w:val="005300CE"/>
    <w:rsid w:val="0054576C"/>
    <w:rsid w:val="00545A0C"/>
    <w:rsid w:val="00562D0A"/>
    <w:rsid w:val="0057085D"/>
    <w:rsid w:val="00573A0D"/>
    <w:rsid w:val="00574049"/>
    <w:rsid w:val="005767F4"/>
    <w:rsid w:val="005931E1"/>
    <w:rsid w:val="005A0EA5"/>
    <w:rsid w:val="005B1899"/>
    <w:rsid w:val="005B524A"/>
    <w:rsid w:val="005C1E20"/>
    <w:rsid w:val="005C7622"/>
    <w:rsid w:val="005D4A3D"/>
    <w:rsid w:val="005E74E5"/>
    <w:rsid w:val="005F2C4A"/>
    <w:rsid w:val="005F604D"/>
    <w:rsid w:val="00600D6B"/>
    <w:rsid w:val="00612B1B"/>
    <w:rsid w:val="00621C35"/>
    <w:rsid w:val="00624CDC"/>
    <w:rsid w:val="00627F27"/>
    <w:rsid w:val="006304E6"/>
    <w:rsid w:val="00632A7A"/>
    <w:rsid w:val="006471EC"/>
    <w:rsid w:val="00656BCA"/>
    <w:rsid w:val="006608B9"/>
    <w:rsid w:val="00660E1B"/>
    <w:rsid w:val="00663956"/>
    <w:rsid w:val="006712CE"/>
    <w:rsid w:val="006760AA"/>
    <w:rsid w:val="006963FF"/>
    <w:rsid w:val="006A2724"/>
    <w:rsid w:val="006E11CC"/>
    <w:rsid w:val="006F4DD6"/>
    <w:rsid w:val="006F514A"/>
    <w:rsid w:val="006F6036"/>
    <w:rsid w:val="006F7D94"/>
    <w:rsid w:val="007058BF"/>
    <w:rsid w:val="00716163"/>
    <w:rsid w:val="00720A51"/>
    <w:rsid w:val="00726D41"/>
    <w:rsid w:val="00731E03"/>
    <w:rsid w:val="0073243A"/>
    <w:rsid w:val="007443C2"/>
    <w:rsid w:val="007655F1"/>
    <w:rsid w:val="00770B16"/>
    <w:rsid w:val="00774CFD"/>
    <w:rsid w:val="00784ACD"/>
    <w:rsid w:val="00785B35"/>
    <w:rsid w:val="007A718B"/>
    <w:rsid w:val="007B1023"/>
    <w:rsid w:val="007B6B0F"/>
    <w:rsid w:val="007D1FFE"/>
    <w:rsid w:val="007D28EC"/>
    <w:rsid w:val="007D31A5"/>
    <w:rsid w:val="007D4628"/>
    <w:rsid w:val="007E20DD"/>
    <w:rsid w:val="007E21DB"/>
    <w:rsid w:val="007E2E62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233DD"/>
    <w:rsid w:val="00834EB6"/>
    <w:rsid w:val="0085096B"/>
    <w:rsid w:val="008541EC"/>
    <w:rsid w:val="0087541D"/>
    <w:rsid w:val="00876B6E"/>
    <w:rsid w:val="00876D62"/>
    <w:rsid w:val="0088742D"/>
    <w:rsid w:val="008912C4"/>
    <w:rsid w:val="0089444E"/>
    <w:rsid w:val="008A4F46"/>
    <w:rsid w:val="008A598F"/>
    <w:rsid w:val="008A645B"/>
    <w:rsid w:val="008B2504"/>
    <w:rsid w:val="008B753E"/>
    <w:rsid w:val="008C0927"/>
    <w:rsid w:val="008C286B"/>
    <w:rsid w:val="008C6B47"/>
    <w:rsid w:val="008D1343"/>
    <w:rsid w:val="008F77F8"/>
    <w:rsid w:val="0090517A"/>
    <w:rsid w:val="00905447"/>
    <w:rsid w:val="00905470"/>
    <w:rsid w:val="0091520E"/>
    <w:rsid w:val="009305D9"/>
    <w:rsid w:val="00931D0A"/>
    <w:rsid w:val="009341D0"/>
    <w:rsid w:val="0094017B"/>
    <w:rsid w:val="00945BA1"/>
    <w:rsid w:val="00946AE3"/>
    <w:rsid w:val="00947AD5"/>
    <w:rsid w:val="00963998"/>
    <w:rsid w:val="00963E29"/>
    <w:rsid w:val="00975696"/>
    <w:rsid w:val="00987344"/>
    <w:rsid w:val="00994180"/>
    <w:rsid w:val="009A39AA"/>
    <w:rsid w:val="009B10A5"/>
    <w:rsid w:val="009B2D79"/>
    <w:rsid w:val="009B31DA"/>
    <w:rsid w:val="009B38B5"/>
    <w:rsid w:val="009B70D8"/>
    <w:rsid w:val="009C335E"/>
    <w:rsid w:val="009D180F"/>
    <w:rsid w:val="009D3ADF"/>
    <w:rsid w:val="009F06DA"/>
    <w:rsid w:val="00A01ADA"/>
    <w:rsid w:val="00A04A59"/>
    <w:rsid w:val="00A37968"/>
    <w:rsid w:val="00A546FF"/>
    <w:rsid w:val="00A62953"/>
    <w:rsid w:val="00A74FAF"/>
    <w:rsid w:val="00A83BB4"/>
    <w:rsid w:val="00A9023C"/>
    <w:rsid w:val="00A92C30"/>
    <w:rsid w:val="00AB6820"/>
    <w:rsid w:val="00AB7030"/>
    <w:rsid w:val="00AC1F63"/>
    <w:rsid w:val="00AC4C5C"/>
    <w:rsid w:val="00AE3668"/>
    <w:rsid w:val="00B00413"/>
    <w:rsid w:val="00B05FDB"/>
    <w:rsid w:val="00B243E2"/>
    <w:rsid w:val="00B3349F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0938"/>
    <w:rsid w:val="00BD0D97"/>
    <w:rsid w:val="00BD54DE"/>
    <w:rsid w:val="00BD73FD"/>
    <w:rsid w:val="00C02822"/>
    <w:rsid w:val="00C32C3A"/>
    <w:rsid w:val="00C34438"/>
    <w:rsid w:val="00C47B97"/>
    <w:rsid w:val="00C5148A"/>
    <w:rsid w:val="00C72C4C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05B62"/>
    <w:rsid w:val="00D15635"/>
    <w:rsid w:val="00D23AE2"/>
    <w:rsid w:val="00D259A0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D3FCF"/>
    <w:rsid w:val="00DE0DA1"/>
    <w:rsid w:val="00DF2128"/>
    <w:rsid w:val="00DF2336"/>
    <w:rsid w:val="00DF41E4"/>
    <w:rsid w:val="00DF5FBD"/>
    <w:rsid w:val="00E00B4F"/>
    <w:rsid w:val="00E238F4"/>
    <w:rsid w:val="00E241D8"/>
    <w:rsid w:val="00E3061C"/>
    <w:rsid w:val="00E3281E"/>
    <w:rsid w:val="00E36F96"/>
    <w:rsid w:val="00E53B16"/>
    <w:rsid w:val="00E54BFF"/>
    <w:rsid w:val="00E557F4"/>
    <w:rsid w:val="00E657F2"/>
    <w:rsid w:val="00E65C1D"/>
    <w:rsid w:val="00E746D8"/>
    <w:rsid w:val="00E7513F"/>
    <w:rsid w:val="00E767D1"/>
    <w:rsid w:val="00EA432E"/>
    <w:rsid w:val="00EB36AC"/>
    <w:rsid w:val="00EE2923"/>
    <w:rsid w:val="00EE75D0"/>
    <w:rsid w:val="00F02F7D"/>
    <w:rsid w:val="00F05796"/>
    <w:rsid w:val="00F24AB9"/>
    <w:rsid w:val="00F32242"/>
    <w:rsid w:val="00F3369A"/>
    <w:rsid w:val="00F35F03"/>
    <w:rsid w:val="00F3604C"/>
    <w:rsid w:val="00F40E6A"/>
    <w:rsid w:val="00F44110"/>
    <w:rsid w:val="00F53D3F"/>
    <w:rsid w:val="00F5502A"/>
    <w:rsid w:val="00F55EB8"/>
    <w:rsid w:val="00F70C7D"/>
    <w:rsid w:val="00F7548D"/>
    <w:rsid w:val="00F9485B"/>
    <w:rsid w:val="00FA0CBB"/>
    <w:rsid w:val="00FA1323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7C4E"/>
  <w15:docId w15:val="{F3F8034A-B12C-4443-B015-62CE37A9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002AAD30D8E5588A26CA1F382932806E9D2A786AF732F06E97B91C7F308AD76AC04820DF654A9C35ED1D1F044DB769955248076c2g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83B22CAEDC48ADD4F7E532089745C6F0EFBCDBD537434704CCF65B7205295C1992623CEF83B5EE3103E9DB870DT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002AAD30D8E5588A26CA1F382932806E9D2A786AF732F06E97B91C7F308AD76AC04820DF5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EB17-31AA-4268-AA64-7FE1C5E9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12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Рогозина Кира Николаевна</cp:lastModifiedBy>
  <cp:revision>403</cp:revision>
  <dcterms:created xsi:type="dcterms:W3CDTF">2022-02-01T14:46:00Z</dcterms:created>
  <dcterms:modified xsi:type="dcterms:W3CDTF">2023-10-12T14:47:00Z</dcterms:modified>
</cp:coreProperties>
</file>